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D1C17" w:rsidRDefault="00ED1C17">
      <w:pPr>
        <w:rPr>
          <w:rFonts w:ascii="Tahoma" w:hAnsi="Tahoma" w:cs="Tahoma"/>
          <w:sz w:val="20"/>
          <w:szCs w:val="20"/>
        </w:rPr>
      </w:pPr>
      <w:r w:rsidRPr="00ED1C1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ED1C17" w:rsidRDefault="00424A5A">
      <w:pPr>
        <w:rPr>
          <w:rFonts w:ascii="Tahoma" w:hAnsi="Tahoma" w:cs="Tahoma"/>
          <w:sz w:val="20"/>
          <w:szCs w:val="20"/>
        </w:rPr>
      </w:pPr>
    </w:p>
    <w:p w:rsidR="00424A5A" w:rsidRPr="00ED1C1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D1C1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C17">
        <w:tc>
          <w:tcPr>
            <w:tcW w:w="1080" w:type="dxa"/>
            <w:vAlign w:val="center"/>
          </w:tcPr>
          <w:p w:rsidR="00424A5A" w:rsidRPr="00ED1C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C17" w:rsidRDefault="00ED1C1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color w:val="0000FF"/>
                <w:sz w:val="20"/>
                <w:szCs w:val="20"/>
              </w:rPr>
              <w:t>43001-130/2021-01</w:t>
            </w:r>
          </w:p>
        </w:tc>
        <w:tc>
          <w:tcPr>
            <w:tcW w:w="1080" w:type="dxa"/>
            <w:vAlign w:val="center"/>
          </w:tcPr>
          <w:p w:rsidR="00424A5A" w:rsidRPr="00ED1C1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1C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C17" w:rsidRDefault="00ED1C1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D1C1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D1C17">
        <w:tc>
          <w:tcPr>
            <w:tcW w:w="1080" w:type="dxa"/>
            <w:vAlign w:val="center"/>
          </w:tcPr>
          <w:p w:rsidR="00424A5A" w:rsidRPr="00ED1C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C17" w:rsidRDefault="00ED1C1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ED1C1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D1C1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C17" w:rsidRDefault="00ED1C1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D1C17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:rsidR="00424A5A" w:rsidRPr="00ED1C1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D1C17" w:rsidRDefault="00424A5A">
      <w:pPr>
        <w:rPr>
          <w:rFonts w:ascii="Tahoma" w:hAnsi="Tahoma" w:cs="Tahoma"/>
          <w:sz w:val="20"/>
          <w:szCs w:val="20"/>
        </w:rPr>
      </w:pPr>
    </w:p>
    <w:p w:rsidR="00556816" w:rsidRPr="00ED1C17" w:rsidRDefault="00556816">
      <w:pPr>
        <w:rPr>
          <w:rFonts w:ascii="Tahoma" w:hAnsi="Tahoma" w:cs="Tahoma"/>
          <w:sz w:val="20"/>
          <w:szCs w:val="20"/>
        </w:rPr>
      </w:pPr>
    </w:p>
    <w:p w:rsidR="00424A5A" w:rsidRPr="00ED1C17" w:rsidRDefault="00424A5A">
      <w:pPr>
        <w:rPr>
          <w:rFonts w:ascii="Tahoma" w:hAnsi="Tahoma" w:cs="Tahoma"/>
          <w:sz w:val="20"/>
          <w:szCs w:val="20"/>
        </w:rPr>
      </w:pPr>
    </w:p>
    <w:p w:rsidR="00556816" w:rsidRPr="00ED1C17" w:rsidRDefault="00556816">
      <w:pPr>
        <w:rPr>
          <w:rFonts w:ascii="Tahoma" w:hAnsi="Tahoma" w:cs="Tahoma"/>
          <w:sz w:val="20"/>
          <w:szCs w:val="20"/>
        </w:rPr>
      </w:pPr>
    </w:p>
    <w:p w:rsidR="00556816" w:rsidRPr="00ED1C17" w:rsidRDefault="00A71820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POJASNILO</w:t>
      </w:r>
      <w:bookmarkStart w:id="0" w:name="_GoBack"/>
      <w:bookmarkEnd w:id="0"/>
      <w:r w:rsidR="00ED1C17" w:rsidRPr="00ED1C17">
        <w:rPr>
          <w:rFonts w:ascii="Tahoma" w:hAnsi="Tahoma" w:cs="Tahoma"/>
          <w:b/>
          <w:spacing w:val="20"/>
          <w:szCs w:val="20"/>
        </w:rPr>
        <w:t xml:space="preserve"> IN </w:t>
      </w:r>
      <w:r w:rsidR="00556816" w:rsidRPr="00ED1C1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ED1C1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D1C1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ED1C1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ED1C17">
        <w:tc>
          <w:tcPr>
            <w:tcW w:w="9288" w:type="dxa"/>
          </w:tcPr>
          <w:p w:rsidR="00556816" w:rsidRPr="00ED1C17" w:rsidRDefault="00ED1C1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D1C17">
              <w:rPr>
                <w:rFonts w:ascii="Tahoma" w:hAnsi="Tahoma" w:cs="Tahoma"/>
                <w:b/>
                <w:szCs w:val="20"/>
              </w:rPr>
              <w:t>Izdelava nateč. rešitve in proj. dokum. IDP, DGD in PZI za most čez Krko od km 6+600 do km 7+100, 1. faza Z obvo. NM (od Brezij do Regrških Košenic)</w:t>
            </w:r>
          </w:p>
        </w:tc>
      </w:tr>
    </w:tbl>
    <w:p w:rsidR="00556816" w:rsidRPr="00ED1C1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ED1C1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ED1C1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ED1C1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ED1C1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D1C1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ED1C1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ED1C17">
        <w:trPr>
          <w:trHeight w:val="3511"/>
        </w:trPr>
        <w:tc>
          <w:tcPr>
            <w:tcW w:w="9287" w:type="dxa"/>
          </w:tcPr>
          <w:p w:rsidR="00556816" w:rsidRPr="00ED1C1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D1C17" w:rsidRPr="00ED1C17" w:rsidRDefault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D1C17" w:rsidRPr="00ED1C17" w:rsidRDefault="00ED1C17" w:rsidP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D1C17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ED1C17" w:rsidRPr="00ED1C17" w:rsidRDefault="00ED1C17" w:rsidP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D1C17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ED1C17" w:rsidRPr="00ED1C17" w:rsidRDefault="00ED1C17" w:rsidP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ED1C17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ED1C17" w:rsidRPr="00ED1C17" w:rsidRDefault="00ED1C17" w:rsidP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ED1C17" w:rsidRPr="00ED1C17" w:rsidRDefault="00A71820" w:rsidP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ED1C17" w:rsidRPr="00ED1C17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https://ejn.gov.si/ponudba/pages/aktualno/aktualno_jnc_podrobno.xhtml?zadevaId=1898</w:t>
              </w:r>
            </w:hyperlink>
          </w:p>
          <w:p w:rsidR="00ED1C17" w:rsidRPr="00ED1C17" w:rsidRDefault="00ED1C1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ED1C1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ED1C1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ED1C1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ED1C17">
        <w:rPr>
          <w:rFonts w:ascii="Tahoma" w:hAnsi="Tahoma" w:cs="Tahoma"/>
          <w:szCs w:val="20"/>
        </w:rPr>
        <w:t>Spremembe</w:t>
      </w:r>
      <w:r w:rsidR="00556816" w:rsidRPr="00ED1C17">
        <w:rPr>
          <w:rFonts w:ascii="Tahoma" w:hAnsi="Tahoma" w:cs="Tahoma"/>
          <w:szCs w:val="20"/>
        </w:rPr>
        <w:t xml:space="preserve"> </w:t>
      </w:r>
      <w:r w:rsidRPr="00ED1C17">
        <w:rPr>
          <w:rFonts w:ascii="Tahoma" w:hAnsi="Tahoma" w:cs="Tahoma"/>
          <w:szCs w:val="20"/>
        </w:rPr>
        <w:t>so</w:t>
      </w:r>
      <w:r w:rsidR="00556816" w:rsidRPr="00ED1C17">
        <w:rPr>
          <w:rFonts w:ascii="Tahoma" w:hAnsi="Tahoma" w:cs="Tahoma"/>
          <w:szCs w:val="20"/>
        </w:rPr>
        <w:t xml:space="preserve"> sestavni del razpisne dokumentacije in </w:t>
      </w:r>
      <w:r w:rsidRPr="00ED1C17">
        <w:rPr>
          <w:rFonts w:ascii="Tahoma" w:hAnsi="Tahoma" w:cs="Tahoma"/>
          <w:szCs w:val="20"/>
        </w:rPr>
        <w:t>jih</w:t>
      </w:r>
      <w:r w:rsidR="00556816" w:rsidRPr="00ED1C17">
        <w:rPr>
          <w:rFonts w:ascii="Tahoma" w:hAnsi="Tahoma" w:cs="Tahoma"/>
          <w:szCs w:val="20"/>
        </w:rPr>
        <w:t xml:space="preserve"> je potrebno upoštevati pri pripravi ponudbe.</w:t>
      </w:r>
    </w:p>
    <w:p w:rsidR="00ED1C17" w:rsidRPr="00ED1C17" w:rsidRDefault="00ED1C17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ED1C17" w:rsidRPr="00ED1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17" w:rsidRDefault="00ED1C17">
      <w:r>
        <w:separator/>
      </w:r>
    </w:p>
  </w:endnote>
  <w:endnote w:type="continuationSeparator" w:id="0">
    <w:p w:rsidR="00ED1C17" w:rsidRDefault="00E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7" w:rsidRDefault="00ED1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D1C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D1C1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D1C1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D1C1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17" w:rsidRDefault="00ED1C17">
      <w:r>
        <w:separator/>
      </w:r>
    </w:p>
  </w:footnote>
  <w:footnote w:type="continuationSeparator" w:id="0">
    <w:p w:rsidR="00ED1C17" w:rsidRDefault="00ED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7" w:rsidRDefault="00ED1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7" w:rsidRDefault="00ED1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17" w:rsidRDefault="00ED1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17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71820"/>
    <w:rsid w:val="00AB6E6C"/>
    <w:rsid w:val="00B05C73"/>
    <w:rsid w:val="00BA38BA"/>
    <w:rsid w:val="00E51016"/>
    <w:rsid w:val="00EB24F7"/>
    <w:rsid w:val="00ED1C1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2E184C"/>
  <w15:chartTrackingRefBased/>
  <w15:docId w15:val="{91896A70-FECF-4C85-84AC-076E7038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ED1C1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9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2</cp:revision>
  <cp:lastPrinted>2021-04-23T11:18:00Z</cp:lastPrinted>
  <dcterms:created xsi:type="dcterms:W3CDTF">2021-04-23T11:18:00Z</dcterms:created>
  <dcterms:modified xsi:type="dcterms:W3CDTF">2021-04-23T11:50:00Z</dcterms:modified>
</cp:coreProperties>
</file>